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7965" w:rsidRPr="003D3B57" w:rsidRDefault="00457965" w:rsidP="008B34CC">
      <w:pPr>
        <w:pStyle w:val="1"/>
        <w:rPr>
          <w:rtl/>
        </w:rPr>
      </w:pPr>
      <w:bookmarkStart w:id="0" w:name="נספח_הצעת_מחיר_מתוקנת"/>
      <w:bookmarkStart w:id="1" w:name="_Toc30341598"/>
      <w:r w:rsidRPr="003D3B57">
        <w:rPr>
          <w:rtl/>
        </w:rPr>
        <w:t xml:space="preserve">נספח </w:t>
      </w:r>
      <w:r w:rsidR="00BF4155" w:rsidRPr="003D3B57">
        <w:rPr>
          <w:rFonts w:hint="cs"/>
          <w:rtl/>
        </w:rPr>
        <w:t>כד</w:t>
      </w:r>
      <w:r w:rsidRPr="003D3B57">
        <w:rPr>
          <w:rtl/>
        </w:rPr>
        <w:t>'</w:t>
      </w:r>
      <w:bookmarkEnd w:id="0"/>
      <w:r w:rsidRPr="003D3B57">
        <w:rPr>
          <w:rtl/>
        </w:rPr>
        <w:tab/>
      </w:r>
      <w:bookmarkStart w:id="2" w:name="נספח_הצעת_מחיר_מתוקנת_כותרת"/>
      <w:r w:rsidRPr="003D3B57">
        <w:rPr>
          <w:rtl/>
        </w:rPr>
        <w:t>הצעת מחיר</w:t>
      </w:r>
      <w:r w:rsidRPr="003D3B57">
        <w:rPr>
          <w:rFonts w:hint="cs"/>
          <w:rtl/>
        </w:rPr>
        <w:t xml:space="preserve"> מתוקנת</w:t>
      </w:r>
      <w:bookmarkEnd w:id="1"/>
      <w:bookmarkEnd w:id="2"/>
      <w:r w:rsidRPr="003D3B57">
        <w:rPr>
          <w:rtl/>
        </w:rPr>
        <w:t xml:space="preserve"> </w:t>
      </w:r>
    </w:p>
    <w:p w:rsidR="00457965" w:rsidRPr="003D3B57" w:rsidRDefault="00457965" w:rsidP="00457965">
      <w:pPr>
        <w:rPr>
          <w:rtl/>
        </w:rPr>
      </w:pPr>
      <w:r w:rsidRPr="003D3B57">
        <w:rPr>
          <w:rtl/>
        </w:rPr>
        <w:t xml:space="preserve">(סעיף </w:t>
      </w:r>
      <w:r w:rsidRPr="003D3B57">
        <w:rPr>
          <w:cs/>
        </w:rPr>
        <w:t>‎</w:t>
      </w:r>
      <w:r w:rsidRPr="003D3B57">
        <w:t>4.4.3</w:t>
      </w:r>
      <w:r w:rsidRPr="003D3B57">
        <w:rPr>
          <w:rtl/>
        </w:rPr>
        <w:t xml:space="preserve"> למכרז)</w:t>
      </w:r>
    </w:p>
    <w:p w:rsidR="00457965" w:rsidRPr="003D3B57" w:rsidRDefault="00457965" w:rsidP="00457965">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jc w:val="center"/>
        <w:rPr>
          <w:b/>
          <w:bCs/>
          <w:rtl/>
        </w:rPr>
      </w:pPr>
      <w:r w:rsidRPr="003D3B57">
        <w:rPr>
          <w:b/>
          <w:bCs/>
          <w:rtl/>
        </w:rPr>
        <w:t>מובהר כי טופס זה יצורף</w:t>
      </w:r>
      <w:r w:rsidRPr="003D3B57">
        <w:rPr>
          <w:rFonts w:hint="cs"/>
          <w:b/>
          <w:bCs/>
          <w:rtl/>
        </w:rPr>
        <w:t xml:space="preserve"> אך ורק בשלב ד' לאחר פנייה של המשרד למציע</w:t>
      </w:r>
      <w:r w:rsidRPr="003D3B57">
        <w:rPr>
          <w:b/>
          <w:bCs/>
          <w:rtl/>
        </w:rPr>
        <w:t xml:space="preserve"> </w:t>
      </w:r>
      <w:r w:rsidRPr="003D3B57">
        <w:rPr>
          <w:rFonts w:hint="cs"/>
          <w:b/>
          <w:bCs/>
          <w:rtl/>
        </w:rPr>
        <w:t xml:space="preserve">ויוחזר באמצעות דואר אלקטרוני בכתובת </w:t>
      </w:r>
      <w:r w:rsidRPr="003D3B57">
        <w:rPr>
          <w:rStyle w:val="Hyperlink"/>
        </w:rPr>
        <w:t>michrazim@molsa.gov.il</w:t>
      </w:r>
      <w:r w:rsidRPr="003D3B57">
        <w:rPr>
          <w:rFonts w:hint="cs"/>
          <w:rtl/>
        </w:rPr>
        <w:t>.</w:t>
      </w:r>
    </w:p>
    <w:p w:rsidR="00457965" w:rsidRPr="003D3B57" w:rsidRDefault="00457965" w:rsidP="00457965">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jc w:val="center"/>
        <w:rPr>
          <w:rtl/>
          <w:cs/>
        </w:rPr>
      </w:pPr>
      <w:r w:rsidRPr="003D3B57">
        <w:rPr>
          <w:b/>
          <w:bCs/>
          <w:rtl/>
        </w:rPr>
        <w:t>אין לצרף את הצעת המחיר</w:t>
      </w:r>
      <w:r w:rsidRPr="003D3B57">
        <w:rPr>
          <w:rFonts w:hint="cs"/>
          <w:b/>
          <w:bCs/>
          <w:rtl/>
        </w:rPr>
        <w:t xml:space="preserve"> המתוקנת</w:t>
      </w:r>
      <w:r w:rsidRPr="003D3B57">
        <w:rPr>
          <w:b/>
          <w:bCs/>
          <w:rtl/>
        </w:rPr>
        <w:t xml:space="preserve"> ל</w:t>
      </w:r>
      <w:r w:rsidRPr="003D3B57">
        <w:rPr>
          <w:rFonts w:hint="cs"/>
          <w:b/>
          <w:bCs/>
          <w:rtl/>
        </w:rPr>
        <w:t>מעטפה ול</w:t>
      </w:r>
      <w:r w:rsidRPr="003D3B57">
        <w:rPr>
          <w:b/>
          <w:bCs/>
          <w:rtl/>
        </w:rPr>
        <w:t>יתר מסמכי המכרז</w:t>
      </w:r>
      <w:r w:rsidRPr="003D3B57">
        <w:rPr>
          <w:rFonts w:hint="cs"/>
          <w:rtl/>
          <w:cs/>
        </w:rPr>
        <w:t>.</w:t>
      </w:r>
    </w:p>
    <w:p w:rsidR="00457965" w:rsidRPr="003D3B57" w:rsidRDefault="00457965" w:rsidP="00457965">
      <w:pPr>
        <w:spacing w:line="240" w:lineRule="auto"/>
        <w:jc w:val="center"/>
        <w:rPr>
          <w:b/>
          <w:bCs/>
          <w:rtl/>
        </w:rPr>
      </w:pPr>
    </w:p>
    <w:p w:rsidR="00457965" w:rsidRPr="003D3B57" w:rsidRDefault="00457965" w:rsidP="00457965">
      <w:pPr>
        <w:spacing w:line="240" w:lineRule="auto"/>
        <w:jc w:val="center"/>
        <w:rPr>
          <w:rtl/>
        </w:rPr>
      </w:pPr>
    </w:p>
    <w:p w:rsidR="00457965" w:rsidRPr="003D3B57" w:rsidRDefault="00457965" w:rsidP="00457965">
      <w:pPr>
        <w:spacing w:line="240" w:lineRule="auto"/>
        <w:ind w:left="6480" w:hanging="868"/>
        <w:jc w:val="right"/>
        <w:rPr>
          <w:rtl/>
        </w:rPr>
      </w:pPr>
      <w:r w:rsidRPr="003D3B57">
        <w:rPr>
          <w:rtl/>
        </w:rPr>
        <w:t>תאריך: _____________</w:t>
      </w:r>
    </w:p>
    <w:p w:rsidR="00457965" w:rsidRPr="003D3B57" w:rsidRDefault="00457965" w:rsidP="00457965">
      <w:pPr>
        <w:spacing w:line="240" w:lineRule="auto"/>
        <w:rPr>
          <w:b/>
          <w:bCs/>
          <w:rtl/>
        </w:rPr>
      </w:pPr>
      <w:r w:rsidRPr="003D3B57">
        <w:rPr>
          <w:b/>
          <w:bCs/>
          <w:rtl/>
        </w:rPr>
        <w:t>לכבוד</w:t>
      </w:r>
    </w:p>
    <w:p w:rsidR="00457965" w:rsidRPr="003D3B57" w:rsidRDefault="00457965" w:rsidP="00457965">
      <w:pPr>
        <w:spacing w:line="240" w:lineRule="auto"/>
        <w:rPr>
          <w:b/>
          <w:bCs/>
          <w:rtl/>
        </w:rPr>
      </w:pPr>
      <w:r w:rsidRPr="003D3B57">
        <w:rPr>
          <w:b/>
          <w:bCs/>
          <w:rtl/>
        </w:rPr>
        <w:t>משרד העבודה הרווחה והשירותים החברתיים</w:t>
      </w:r>
    </w:p>
    <w:p w:rsidR="00457965" w:rsidRPr="003D3B57" w:rsidRDefault="00457965" w:rsidP="00457965">
      <w:pPr>
        <w:spacing w:line="240" w:lineRule="auto"/>
        <w:rPr>
          <w:b/>
          <w:bCs/>
          <w:rtl/>
        </w:rPr>
      </w:pPr>
      <w:r w:rsidRPr="003D3B57">
        <w:rPr>
          <w:b/>
          <w:bCs/>
          <w:rtl/>
        </w:rPr>
        <w:t>ועדת המכרזים המשרדית</w:t>
      </w:r>
    </w:p>
    <w:p w:rsidR="00457965" w:rsidRPr="003D3B57" w:rsidRDefault="00457965" w:rsidP="00457965">
      <w:pPr>
        <w:spacing w:line="240" w:lineRule="auto"/>
        <w:rPr>
          <w:b/>
          <w:bCs/>
          <w:rtl/>
        </w:rPr>
      </w:pPr>
      <w:r w:rsidRPr="003D3B57">
        <w:rPr>
          <w:b/>
          <w:bCs/>
          <w:rtl/>
        </w:rPr>
        <w:t>ירושלים</w:t>
      </w:r>
    </w:p>
    <w:p w:rsidR="00457965" w:rsidRPr="003D3B57" w:rsidRDefault="00457965" w:rsidP="00457965">
      <w:pPr>
        <w:spacing w:line="240" w:lineRule="auto"/>
        <w:rPr>
          <w:rtl/>
        </w:rPr>
      </w:pPr>
    </w:p>
    <w:p w:rsidR="00457965" w:rsidRPr="003D3B57" w:rsidRDefault="00457965" w:rsidP="00457965">
      <w:pPr>
        <w:spacing w:line="240" w:lineRule="auto"/>
        <w:jc w:val="center"/>
        <w:rPr>
          <w:sz w:val="28"/>
          <w:szCs w:val="28"/>
          <w:rtl/>
        </w:rPr>
      </w:pPr>
      <w:r w:rsidRPr="003D3B57">
        <w:rPr>
          <w:sz w:val="28"/>
          <w:szCs w:val="28"/>
          <w:rtl/>
        </w:rPr>
        <w:t xml:space="preserve">הנדון: </w:t>
      </w:r>
      <w:r w:rsidRPr="003D3B57">
        <w:rPr>
          <w:b/>
          <w:bCs/>
          <w:sz w:val="28"/>
          <w:szCs w:val="28"/>
          <w:rtl/>
        </w:rPr>
        <w:t>הצעת מחיר</w:t>
      </w:r>
      <w:r w:rsidRPr="003D3B57">
        <w:rPr>
          <w:rFonts w:hint="cs"/>
          <w:b/>
          <w:bCs/>
          <w:sz w:val="28"/>
          <w:szCs w:val="28"/>
          <w:rtl/>
        </w:rPr>
        <w:t xml:space="preserve"> מתוקנת</w:t>
      </w:r>
    </w:p>
    <w:p w:rsidR="00457965" w:rsidRPr="003D3B57" w:rsidRDefault="00457965" w:rsidP="00457965">
      <w:pPr>
        <w:spacing w:line="240" w:lineRule="auto"/>
        <w:jc w:val="center"/>
        <w:rPr>
          <w:u w:val="single"/>
          <w:rtl/>
        </w:rPr>
      </w:pPr>
    </w:p>
    <w:p w:rsidR="00457965" w:rsidRPr="003D3B57" w:rsidRDefault="00457965" w:rsidP="003D3B57">
      <w:pPr>
        <w:spacing w:line="240" w:lineRule="auto"/>
        <w:rPr>
          <w:rtl/>
        </w:rPr>
      </w:pPr>
      <w:r w:rsidRPr="003D3B57">
        <w:rPr>
          <w:rtl/>
        </w:rPr>
        <w:t>להלן הצעת המחיר</w:t>
      </w:r>
      <w:r w:rsidRPr="003D3B57">
        <w:rPr>
          <w:rFonts w:hint="cs"/>
          <w:rtl/>
        </w:rPr>
        <w:t xml:space="preserve"> המתוקנת</w:t>
      </w:r>
      <w:r w:rsidRPr="003D3B57">
        <w:rPr>
          <w:rtl/>
        </w:rPr>
        <w:t xml:space="preserve"> במסגרת </w:t>
      </w:r>
      <w:r w:rsidRPr="003D3B57">
        <w:rPr>
          <w:b/>
          <w:bCs/>
          <w:rtl/>
        </w:rPr>
        <w:t xml:space="preserve">מכרז מספר </w:t>
      </w:r>
      <w:r w:rsidR="003D3B57" w:rsidRPr="003D3B57">
        <w:rPr>
          <w:rFonts w:hint="cs"/>
          <w:b/>
          <w:bCs/>
          <w:rtl/>
        </w:rPr>
        <w:t>109</w:t>
      </w:r>
      <w:r w:rsidRPr="003D3B57">
        <w:rPr>
          <w:b/>
          <w:bCs/>
          <w:rtl/>
        </w:rPr>
        <w:t xml:space="preserve">/2020 – </w:t>
      </w:r>
      <w:r w:rsidRPr="003D3B57">
        <w:rPr>
          <w:b/>
          <w:bCs/>
          <w:rtl/>
          <w:lang w:eastAsia="en-US"/>
        </w:rPr>
        <w:t xml:space="preserve">הפעלה של סדנאות </w:t>
      </w:r>
      <w:r w:rsidRPr="003D3B57">
        <w:rPr>
          <w:b/>
          <w:bCs/>
          <w:noProof/>
          <w:rtl/>
          <w:lang w:eastAsia="en-US"/>
        </w:rPr>
        <w:t>העשרה בתנאי לינה לחיי המשפחה לאוכלוסיות מגוונות</w:t>
      </w:r>
      <w:r w:rsidRPr="003D3B57">
        <w:rPr>
          <w:b/>
          <w:bCs/>
          <w:rtl/>
          <w:lang w:eastAsia="en-US"/>
        </w:rPr>
        <w:t>, בפריסה</w:t>
      </w:r>
      <w:r w:rsidRPr="003D3B57">
        <w:rPr>
          <w:b/>
          <w:bCs/>
          <w:noProof/>
          <w:rtl/>
          <w:lang w:eastAsia="en-US"/>
        </w:rPr>
        <w:t xml:space="preserve"> ארצית</w:t>
      </w:r>
      <w:r w:rsidRPr="003D3B57">
        <w:rPr>
          <w:rtl/>
        </w:rPr>
        <w:t>, כנדרש במסמכי המכרז, בנספחים ובהסכם:</w:t>
      </w:r>
    </w:p>
    <w:p w:rsidR="00457965" w:rsidRPr="003D3B57" w:rsidRDefault="00457965" w:rsidP="00457965">
      <w:pPr>
        <w:spacing w:line="240" w:lineRule="auto"/>
        <w:rPr>
          <w:rtl/>
        </w:rPr>
      </w:pPr>
    </w:p>
    <w:p w:rsidR="00457965" w:rsidRPr="003D3B57" w:rsidRDefault="00457965" w:rsidP="00457965">
      <w:pPr>
        <w:spacing w:line="240" w:lineRule="auto"/>
        <w:rPr>
          <w:rtl/>
        </w:rPr>
      </w:pPr>
    </w:p>
    <w:p w:rsidR="00457965" w:rsidRPr="003D3B57" w:rsidRDefault="00457965" w:rsidP="00457965">
      <w:pPr>
        <w:spacing w:line="240" w:lineRule="auto"/>
        <w:jc w:val="left"/>
        <w:rPr>
          <w:b/>
          <w:bCs/>
          <w:rtl/>
        </w:rPr>
      </w:pPr>
      <w:r w:rsidRPr="003D3B57">
        <w:rPr>
          <w:rFonts w:hint="cs"/>
          <w:b/>
          <w:bCs/>
          <w:rtl/>
        </w:rPr>
        <w:t>הצעת מחיר זו מוגשת ביחס: (לסימון ב-</w:t>
      </w:r>
      <w:r w:rsidRPr="003D3B57">
        <w:rPr>
          <w:rFonts w:hint="cs"/>
          <w:b/>
          <w:bCs/>
        </w:rPr>
        <w:t>X</w:t>
      </w:r>
      <w:r w:rsidRPr="003D3B57">
        <w:rPr>
          <w:rFonts w:hint="cs"/>
          <w:b/>
          <w:bCs/>
          <w:rtl/>
        </w:rPr>
        <w:t>)</w:t>
      </w:r>
    </w:p>
    <w:p w:rsidR="00457965" w:rsidRPr="003D3B57" w:rsidRDefault="00457965" w:rsidP="00457965">
      <w:pPr>
        <w:spacing w:line="240" w:lineRule="auto"/>
        <w:jc w:val="left"/>
        <w:rPr>
          <w:b/>
          <w:bCs/>
          <w:rtl/>
        </w:rPr>
      </w:pPr>
    </w:p>
    <w:p w:rsidR="00457965" w:rsidRPr="003D3B57" w:rsidRDefault="00457965" w:rsidP="00457965">
      <w:pPr>
        <w:pStyle w:val="a0"/>
        <w:numPr>
          <w:ilvl w:val="0"/>
          <w:numId w:val="1"/>
        </w:numPr>
        <w:bidi/>
        <w:spacing w:line="240" w:lineRule="auto"/>
        <w:ind w:left="423" w:hanging="425"/>
        <w:jc w:val="left"/>
        <w:rPr>
          <w:b/>
          <w:bCs/>
        </w:rPr>
      </w:pPr>
      <w:r w:rsidRPr="003D3B57">
        <w:rPr>
          <w:rFonts w:hint="cs"/>
          <w:b/>
          <w:bCs/>
          <w:rtl/>
        </w:rPr>
        <w:t>ל</w:t>
      </w:r>
      <w:r w:rsidRPr="003D3B57">
        <w:rPr>
          <w:b/>
          <w:bCs/>
          <w:rtl/>
        </w:rPr>
        <w:t xml:space="preserve">מגזר </w:t>
      </w:r>
      <w:r w:rsidRPr="003D3B57">
        <w:rPr>
          <w:rFonts w:hint="cs"/>
          <w:b/>
          <w:bCs/>
          <w:rtl/>
        </w:rPr>
        <w:t>היהודי שאינו חרדי</w:t>
      </w:r>
    </w:p>
    <w:p w:rsidR="00457965" w:rsidRPr="003D3B57" w:rsidRDefault="00457965" w:rsidP="00457965">
      <w:pPr>
        <w:pStyle w:val="a0"/>
        <w:numPr>
          <w:ilvl w:val="0"/>
          <w:numId w:val="1"/>
        </w:numPr>
        <w:bidi/>
        <w:spacing w:line="240" w:lineRule="auto"/>
        <w:ind w:left="423" w:hanging="425"/>
        <w:jc w:val="left"/>
        <w:rPr>
          <w:b/>
          <w:bCs/>
        </w:rPr>
      </w:pPr>
      <w:r w:rsidRPr="003D3B57">
        <w:rPr>
          <w:rFonts w:hint="cs"/>
          <w:b/>
          <w:bCs/>
          <w:rtl/>
        </w:rPr>
        <w:t>ל</w:t>
      </w:r>
      <w:r w:rsidRPr="003D3B57">
        <w:rPr>
          <w:b/>
          <w:bCs/>
          <w:rtl/>
        </w:rPr>
        <w:t>מגזר</w:t>
      </w:r>
      <w:r w:rsidRPr="003D3B57">
        <w:rPr>
          <w:rFonts w:hint="cs"/>
          <w:b/>
          <w:bCs/>
          <w:rtl/>
        </w:rPr>
        <w:t xml:space="preserve"> היהודי</w:t>
      </w:r>
      <w:r w:rsidRPr="003D3B57">
        <w:rPr>
          <w:b/>
          <w:bCs/>
          <w:rtl/>
        </w:rPr>
        <w:t xml:space="preserve"> חרדי</w:t>
      </w:r>
    </w:p>
    <w:p w:rsidR="00457965" w:rsidRPr="003D3B57" w:rsidRDefault="00457965" w:rsidP="00457965">
      <w:pPr>
        <w:pStyle w:val="a0"/>
        <w:numPr>
          <w:ilvl w:val="0"/>
          <w:numId w:val="1"/>
        </w:numPr>
        <w:bidi/>
        <w:spacing w:line="240" w:lineRule="auto"/>
        <w:ind w:left="423" w:hanging="425"/>
        <w:jc w:val="left"/>
        <w:rPr>
          <w:b/>
          <w:bCs/>
        </w:rPr>
      </w:pPr>
      <w:r w:rsidRPr="003D3B57">
        <w:rPr>
          <w:rFonts w:hint="cs"/>
          <w:b/>
          <w:bCs/>
          <w:rtl/>
        </w:rPr>
        <w:t>למגזר הערבי</w:t>
      </w:r>
    </w:p>
    <w:p w:rsidR="00457965" w:rsidRPr="003D3B57" w:rsidRDefault="00457965" w:rsidP="00457965">
      <w:pPr>
        <w:spacing w:line="240" w:lineRule="auto"/>
        <w:ind w:left="-2"/>
        <w:jc w:val="left"/>
        <w:rPr>
          <w:b/>
          <w:bCs/>
          <w:rtl/>
        </w:rPr>
      </w:pPr>
    </w:p>
    <w:p w:rsidR="00457965" w:rsidRPr="003D3B57" w:rsidRDefault="00457965" w:rsidP="00457965">
      <w:pPr>
        <w:spacing w:line="240" w:lineRule="auto"/>
        <w:rPr>
          <w:rFonts w:asciiTheme="minorBidi" w:hAnsiTheme="minorBidi" w:cstheme="minorBidi"/>
        </w:rPr>
      </w:pPr>
      <w:r w:rsidRPr="003D3B57">
        <w:rPr>
          <w:rFonts w:asciiTheme="minorBidi" w:hAnsiTheme="minorBidi" w:cstheme="minorBidi" w:hint="cs"/>
          <w:rtl/>
        </w:rPr>
        <w:t xml:space="preserve">המחיר המתוקן המבוקש </w:t>
      </w:r>
      <w:r w:rsidRPr="003D3B57">
        <w:rPr>
          <w:rFonts w:asciiTheme="minorBidi" w:hAnsiTheme="minorBidi" w:cstheme="minorBidi" w:hint="cs"/>
          <w:sz w:val="28"/>
          <w:szCs w:val="28"/>
          <w:rtl/>
        </w:rPr>
        <w:t xml:space="preserve">להפעלת </w:t>
      </w:r>
      <w:r w:rsidRPr="003D3B57">
        <w:rPr>
          <w:rFonts w:asciiTheme="minorBidi" w:hAnsiTheme="minorBidi" w:cstheme="minorBidi"/>
          <w:sz w:val="28"/>
          <w:szCs w:val="28"/>
          <w:rtl/>
        </w:rPr>
        <w:t>סדנה</w:t>
      </w:r>
      <w:r w:rsidRPr="003D3B57">
        <w:rPr>
          <w:rFonts w:asciiTheme="minorBidi" w:hAnsiTheme="minorBidi" w:cstheme="minorBidi" w:hint="cs"/>
          <w:sz w:val="28"/>
          <w:szCs w:val="28"/>
          <w:rtl/>
        </w:rPr>
        <w:t xml:space="preserve"> אחת (שלושה ימים + שתי לינות) לאדם</w:t>
      </w:r>
      <w:r w:rsidRPr="003D3B57">
        <w:rPr>
          <w:rFonts w:asciiTheme="minorBidi" w:hAnsiTheme="minorBidi" w:cstheme="minorBidi" w:hint="cs"/>
          <w:rtl/>
        </w:rPr>
        <w:t xml:space="preserve"> הינו: ________ ₪, כולל מע"מ (במילים: ____________ שקלים חדשים). </w:t>
      </w:r>
    </w:p>
    <w:p w:rsidR="00457965" w:rsidRPr="003D3B57" w:rsidRDefault="00457965" w:rsidP="00457965">
      <w:pPr>
        <w:spacing w:line="240" w:lineRule="auto"/>
        <w:ind w:left="-2"/>
        <w:jc w:val="left"/>
        <w:rPr>
          <w:b/>
          <w:bCs/>
          <w:rtl/>
        </w:rPr>
      </w:pPr>
    </w:p>
    <w:p w:rsidR="00457965" w:rsidRPr="003D3B57" w:rsidRDefault="00457965" w:rsidP="00457965">
      <w:pPr>
        <w:spacing w:line="240" w:lineRule="auto"/>
        <w:ind w:left="-2"/>
        <w:jc w:val="left"/>
        <w:rPr>
          <w:b/>
          <w:bCs/>
          <w:rtl/>
        </w:rPr>
      </w:pPr>
      <w:r w:rsidRPr="003D3B57">
        <w:rPr>
          <w:rFonts w:hint="cs"/>
          <w:b/>
          <w:bCs/>
          <w:rtl/>
        </w:rPr>
        <w:t>על המציע לסמן להלן האם הוא מסכים למחיר המתוקן המבוקש או שהוא אינו מסכים למחיר המתוקן המבוקש</w:t>
      </w:r>
      <w:r w:rsidRPr="003D3B57">
        <w:rPr>
          <w:b/>
          <w:bCs/>
        </w:rPr>
        <w:t>:</w:t>
      </w:r>
    </w:p>
    <w:p w:rsidR="00457965" w:rsidRPr="003D3B57" w:rsidRDefault="00457965" w:rsidP="00457965">
      <w:pPr>
        <w:spacing w:line="240" w:lineRule="auto"/>
        <w:ind w:left="-2"/>
        <w:jc w:val="left"/>
        <w:rPr>
          <w:b/>
          <w:bCs/>
          <w:rtl/>
        </w:rPr>
      </w:pPr>
    </w:p>
    <w:p w:rsidR="00457965" w:rsidRPr="003D3B57" w:rsidRDefault="00457965" w:rsidP="00457965">
      <w:pPr>
        <w:pStyle w:val="a0"/>
        <w:numPr>
          <w:ilvl w:val="0"/>
          <w:numId w:val="1"/>
        </w:numPr>
        <w:bidi/>
        <w:spacing w:line="240" w:lineRule="auto"/>
        <w:ind w:left="423" w:hanging="425"/>
        <w:jc w:val="left"/>
        <w:rPr>
          <w:rtl/>
        </w:rPr>
      </w:pPr>
      <w:r w:rsidRPr="003D3B57">
        <w:rPr>
          <w:rFonts w:hint="cs"/>
          <w:rtl/>
        </w:rPr>
        <w:t>הנני מסכים למחיר המתוקן לעיל.</w:t>
      </w:r>
    </w:p>
    <w:p w:rsidR="00457965" w:rsidRPr="003D3B57" w:rsidRDefault="00457965" w:rsidP="00457965">
      <w:pPr>
        <w:pStyle w:val="a0"/>
        <w:numPr>
          <w:ilvl w:val="0"/>
          <w:numId w:val="1"/>
        </w:numPr>
        <w:bidi/>
        <w:spacing w:line="240" w:lineRule="auto"/>
        <w:ind w:left="423" w:hanging="425"/>
        <w:jc w:val="left"/>
        <w:rPr>
          <w:rtl/>
        </w:rPr>
      </w:pPr>
      <w:r w:rsidRPr="003D3B57">
        <w:rPr>
          <w:rFonts w:hint="cs"/>
          <w:rtl/>
        </w:rPr>
        <w:t>הנני</w:t>
      </w:r>
      <w:r w:rsidRPr="003D3B57">
        <w:rPr>
          <w:rFonts w:hint="cs"/>
          <w:b/>
          <w:bCs/>
          <w:rtl/>
        </w:rPr>
        <w:t xml:space="preserve"> </w:t>
      </w:r>
      <w:r w:rsidRPr="003D3B57">
        <w:rPr>
          <w:rFonts w:hint="eastAsia"/>
          <w:b/>
          <w:bCs/>
          <w:rtl/>
        </w:rPr>
        <w:t>לא</w:t>
      </w:r>
      <w:r w:rsidRPr="003D3B57">
        <w:rPr>
          <w:rFonts w:hint="cs"/>
          <w:rtl/>
        </w:rPr>
        <w:t xml:space="preserve"> מסכים למחיר המתוקן לעיל.</w:t>
      </w:r>
    </w:p>
    <w:p w:rsidR="00457965" w:rsidRPr="003D3B57" w:rsidRDefault="00457965" w:rsidP="00457965">
      <w:pPr>
        <w:spacing w:line="240" w:lineRule="auto"/>
        <w:rPr>
          <w:rtl/>
        </w:rPr>
      </w:pPr>
    </w:p>
    <w:p w:rsidR="00457965" w:rsidRPr="003D3B57" w:rsidRDefault="00457965" w:rsidP="00457965">
      <w:pPr>
        <w:spacing w:line="240" w:lineRule="auto"/>
      </w:pPr>
      <w:r w:rsidRPr="003D3B57">
        <w:rPr>
          <w:rFonts w:hint="eastAsia"/>
          <w:rtl/>
        </w:rPr>
        <w:t>במידה</w:t>
      </w:r>
      <w:r w:rsidRPr="003D3B57">
        <w:rPr>
          <w:rtl/>
        </w:rPr>
        <w:t xml:space="preserve"> שהתקבלה הסכמה של מציעים </w:t>
      </w:r>
      <w:r w:rsidRPr="003D3B57">
        <w:rPr>
          <w:rFonts w:hint="eastAsia"/>
          <w:b/>
          <w:bCs/>
          <w:rtl/>
        </w:rPr>
        <w:t>כמספר</w:t>
      </w:r>
      <w:r w:rsidRPr="003D3B57">
        <w:rPr>
          <w:b/>
          <w:bCs/>
          <w:rtl/>
        </w:rPr>
        <w:t xml:space="preserve"> </w:t>
      </w:r>
      <w:r w:rsidRPr="003D3B57">
        <w:rPr>
          <w:rFonts w:hint="eastAsia"/>
          <w:b/>
          <w:bCs/>
          <w:rtl/>
        </w:rPr>
        <w:t>הזוכים</w:t>
      </w:r>
      <w:r w:rsidRPr="003D3B57">
        <w:rPr>
          <w:b/>
          <w:bCs/>
          <w:rtl/>
        </w:rPr>
        <w:t xml:space="preserve"> </w:t>
      </w:r>
      <w:r w:rsidRPr="003D3B57">
        <w:rPr>
          <w:rFonts w:hint="eastAsia"/>
          <w:b/>
          <w:bCs/>
          <w:rtl/>
        </w:rPr>
        <w:t>המבוקש</w:t>
      </w:r>
      <w:r w:rsidRPr="003D3B57">
        <w:rPr>
          <w:rtl/>
        </w:rPr>
        <w:t xml:space="preserve"> עבור המגזר הרלוונטי (בהתאם למפורט בסעיף </w:t>
      </w:r>
      <w:r w:rsidRPr="003D3B57">
        <w:rPr>
          <w:cs/>
        </w:rPr>
        <w:t>‎</w:t>
      </w:r>
      <w:r w:rsidRPr="003D3B57">
        <w:t>1.2.3</w:t>
      </w:r>
      <w:r w:rsidRPr="003D3B57">
        <w:rPr>
          <w:rtl/>
        </w:rPr>
        <w:t xml:space="preserve"> למכרז – עבור המגזר הכללי </w:t>
      </w:r>
      <w:r w:rsidRPr="003D3B57">
        <w:rPr>
          <w:rFonts w:hint="cs"/>
          <w:b/>
          <w:bCs/>
          <w:rtl/>
        </w:rPr>
        <w:t>שלושה</w:t>
      </w:r>
      <w:r w:rsidRPr="003D3B57">
        <w:rPr>
          <w:b/>
          <w:bCs/>
          <w:rtl/>
        </w:rPr>
        <w:t xml:space="preserve"> זוכים</w:t>
      </w:r>
      <w:r w:rsidRPr="003D3B57">
        <w:rPr>
          <w:rtl/>
        </w:rPr>
        <w:t xml:space="preserve">, עבור המגזר החרדי </w:t>
      </w:r>
      <w:r w:rsidRPr="003D3B57">
        <w:rPr>
          <w:rFonts w:hint="cs"/>
          <w:b/>
          <w:bCs/>
          <w:rtl/>
        </w:rPr>
        <w:t>שני</w:t>
      </w:r>
      <w:r w:rsidRPr="003D3B57">
        <w:rPr>
          <w:b/>
          <w:bCs/>
          <w:rtl/>
        </w:rPr>
        <w:t xml:space="preserve"> זוכים</w:t>
      </w:r>
      <w:r w:rsidRPr="003D3B57">
        <w:rPr>
          <w:rtl/>
        </w:rPr>
        <w:t xml:space="preserve">, עבור המגזר הערבי </w:t>
      </w:r>
      <w:r w:rsidRPr="003D3B57">
        <w:rPr>
          <w:rFonts w:hint="cs"/>
          <w:b/>
          <w:bCs/>
          <w:rtl/>
        </w:rPr>
        <w:t>שני</w:t>
      </w:r>
      <w:r w:rsidRPr="003D3B57">
        <w:rPr>
          <w:b/>
          <w:bCs/>
          <w:rtl/>
        </w:rPr>
        <w:t xml:space="preserve"> זוכים</w:t>
      </w:r>
      <w:r w:rsidRPr="003D3B57">
        <w:rPr>
          <w:rtl/>
        </w:rPr>
        <w:t>), מציעים אלו יוכרזו כזוכים והתמורה תהיה בהתאם לסכום שהוסכם על ידם.</w:t>
      </w:r>
    </w:p>
    <w:p w:rsidR="00457965" w:rsidRPr="003D3B57" w:rsidRDefault="00457965" w:rsidP="00457965">
      <w:pPr>
        <w:spacing w:line="240" w:lineRule="auto"/>
        <w:rPr>
          <w:rtl/>
        </w:rPr>
      </w:pPr>
      <w:r w:rsidRPr="003D3B57">
        <w:rPr>
          <w:rFonts w:hint="cs"/>
          <w:rtl/>
        </w:rPr>
        <w:t xml:space="preserve">במקרה והתקבלה הסכמה של מציעים </w:t>
      </w:r>
      <w:r w:rsidRPr="003D3B57">
        <w:rPr>
          <w:rFonts w:hint="cs"/>
          <w:b/>
          <w:bCs/>
          <w:rtl/>
        </w:rPr>
        <w:t>מעל</w:t>
      </w:r>
      <w:r w:rsidRPr="003D3B57">
        <w:rPr>
          <w:b/>
          <w:bCs/>
          <w:rtl/>
        </w:rPr>
        <w:t xml:space="preserve"> ממספר הזוכים</w:t>
      </w:r>
      <w:r w:rsidRPr="003D3B57">
        <w:rPr>
          <w:rFonts w:hint="cs"/>
          <w:rtl/>
        </w:rPr>
        <w:t xml:space="preserve"> </w:t>
      </w:r>
      <w:r w:rsidRPr="003D3B57">
        <w:rPr>
          <w:rFonts w:hint="eastAsia"/>
          <w:b/>
          <w:bCs/>
          <w:rtl/>
        </w:rPr>
        <w:t>המבוקש</w:t>
      </w:r>
      <w:r w:rsidRPr="003D3B57">
        <w:rPr>
          <w:rFonts w:hint="cs"/>
          <w:b/>
          <w:bCs/>
          <w:rtl/>
        </w:rPr>
        <w:t xml:space="preserve"> </w:t>
      </w:r>
      <w:r w:rsidRPr="003D3B57">
        <w:rPr>
          <w:rFonts w:hint="cs"/>
          <w:rtl/>
        </w:rPr>
        <w:t>עבור המגזר הרלוונטי (</w:t>
      </w:r>
      <w:r w:rsidRPr="003D3B57">
        <w:rPr>
          <w:rtl/>
        </w:rPr>
        <w:t>עבור המגזר הכללי</w:t>
      </w:r>
      <w:r w:rsidRPr="003D3B57">
        <w:rPr>
          <w:rFonts w:hint="cs"/>
          <w:rtl/>
        </w:rPr>
        <w:t xml:space="preserve"> </w:t>
      </w:r>
      <w:r w:rsidRPr="003D3B57">
        <w:rPr>
          <w:rFonts w:hint="eastAsia"/>
          <w:b/>
          <w:bCs/>
          <w:rtl/>
        </w:rPr>
        <w:t>מעל</w:t>
      </w:r>
      <w:r w:rsidRPr="003D3B57">
        <w:rPr>
          <w:rtl/>
        </w:rPr>
        <w:t xml:space="preserve"> </w:t>
      </w:r>
      <w:r w:rsidRPr="003D3B57">
        <w:rPr>
          <w:rFonts w:hint="cs"/>
          <w:b/>
          <w:bCs/>
          <w:rtl/>
        </w:rPr>
        <w:t>שלושה</w:t>
      </w:r>
      <w:r w:rsidRPr="003D3B57">
        <w:rPr>
          <w:b/>
          <w:bCs/>
          <w:rtl/>
        </w:rPr>
        <w:t xml:space="preserve"> זוכים</w:t>
      </w:r>
      <w:r w:rsidRPr="003D3B57">
        <w:rPr>
          <w:rtl/>
        </w:rPr>
        <w:t xml:space="preserve">, עבור המגזר החרדי </w:t>
      </w:r>
      <w:r w:rsidRPr="003D3B57">
        <w:rPr>
          <w:rFonts w:hint="cs"/>
          <w:b/>
          <w:bCs/>
          <w:rtl/>
        </w:rPr>
        <w:t>מעל שני</w:t>
      </w:r>
      <w:r w:rsidRPr="003D3B57">
        <w:rPr>
          <w:b/>
          <w:bCs/>
          <w:rtl/>
        </w:rPr>
        <w:t xml:space="preserve"> זוכים</w:t>
      </w:r>
      <w:r w:rsidRPr="003D3B57">
        <w:rPr>
          <w:rtl/>
        </w:rPr>
        <w:t xml:space="preserve">, עבור המגזר </w:t>
      </w:r>
      <w:r w:rsidRPr="003D3B57">
        <w:rPr>
          <w:rtl/>
        </w:rPr>
        <w:lastRenderedPageBreak/>
        <w:t xml:space="preserve">הערבי </w:t>
      </w:r>
      <w:r w:rsidRPr="003D3B57">
        <w:rPr>
          <w:rFonts w:hint="cs"/>
          <w:b/>
          <w:bCs/>
          <w:rtl/>
        </w:rPr>
        <w:t>מעל שני</w:t>
      </w:r>
      <w:r w:rsidRPr="003D3B57">
        <w:rPr>
          <w:b/>
          <w:bCs/>
          <w:rtl/>
        </w:rPr>
        <w:t xml:space="preserve"> זוכים</w:t>
      </w:r>
      <w:r w:rsidRPr="003D3B57">
        <w:rPr>
          <w:rtl/>
        </w:rPr>
        <w:t>)</w:t>
      </w:r>
      <w:r w:rsidRPr="003D3B57">
        <w:rPr>
          <w:rFonts w:hint="cs"/>
          <w:rtl/>
        </w:rPr>
        <w:t xml:space="preserve">, המציעים להם ציון האיכות הגבוה ביותר יוכרזו כזוכים, במידה וקיים </w:t>
      </w:r>
      <w:proofErr w:type="spellStart"/>
      <w:r w:rsidRPr="003D3B57">
        <w:rPr>
          <w:rFonts w:hint="cs"/>
          <w:rtl/>
        </w:rPr>
        <w:t>שיויון</w:t>
      </w:r>
      <w:proofErr w:type="spellEnd"/>
      <w:r w:rsidRPr="003D3B57">
        <w:rPr>
          <w:rFonts w:hint="cs"/>
          <w:rtl/>
        </w:rPr>
        <w:t xml:space="preserve"> בציון האיכות המשרד יבצע הגרלה ע</w:t>
      </w:r>
      <w:r w:rsidRPr="003D3B57">
        <w:rPr>
          <w:rtl/>
        </w:rPr>
        <w:t>ל-פי נוהל הגרלה המפורט בנספח כ'</w:t>
      </w:r>
      <w:r w:rsidRPr="003D3B57">
        <w:rPr>
          <w:rFonts w:hint="cs"/>
          <w:rtl/>
        </w:rPr>
        <w:t>.</w:t>
      </w:r>
    </w:p>
    <w:p w:rsidR="00457965" w:rsidRPr="003D3B57" w:rsidRDefault="00457965" w:rsidP="00457965">
      <w:pPr>
        <w:spacing w:line="240" w:lineRule="auto"/>
        <w:rPr>
          <w:rtl/>
        </w:rPr>
      </w:pPr>
    </w:p>
    <w:p w:rsidR="00457965" w:rsidRPr="003D3B57" w:rsidRDefault="00457965" w:rsidP="00457965">
      <w:pPr>
        <w:pStyle w:val="HNormal00"/>
        <w:rPr>
          <w:rtl/>
        </w:rPr>
      </w:pPr>
      <w:r w:rsidRPr="003D3B57">
        <w:rPr>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3D3B57">
        <w:rPr>
          <w:b/>
          <w:bCs/>
          <w:rtl/>
        </w:rPr>
        <w:t xml:space="preserve">בפועל </w:t>
      </w:r>
      <w:r w:rsidRPr="003D3B57">
        <w:rPr>
          <w:rtl/>
        </w:rPr>
        <w:t xml:space="preserve">ועל פי התנאים המצוינים בנספח כה' למכרז ודרישות מכרז זה. </w:t>
      </w:r>
    </w:p>
    <w:p w:rsidR="00457965" w:rsidRPr="003D3B57" w:rsidRDefault="00457965" w:rsidP="00457965">
      <w:pPr>
        <w:pStyle w:val="HNormal"/>
        <w:spacing w:after="0"/>
        <w:ind w:left="636" w:hanging="634"/>
        <w:rPr>
          <w:rtl/>
        </w:rPr>
      </w:pPr>
    </w:p>
    <w:p w:rsidR="00457965" w:rsidRPr="003D3B57" w:rsidRDefault="00457965" w:rsidP="00457965">
      <w:pPr>
        <w:spacing w:line="240" w:lineRule="auto"/>
        <w:rPr>
          <w:rtl/>
        </w:rPr>
      </w:pPr>
      <w:r w:rsidRPr="003D3B57">
        <w:rPr>
          <w:rtl/>
        </w:rPr>
        <w:t xml:space="preserve">כל המחירים בהצעה מתייחסים לכל הכמויות שפורטו במכרז על נספחיו. המחירים שיוצעו יהיו סופיים, נקובים בש"ח, ויהוו תמורה מלאה עבור כל ההוצאות הישירות והעקיפות של הספק לצורך אספקת השירותים לפי מכרז זה, לפי חוק או </w:t>
      </w:r>
      <w:proofErr w:type="spellStart"/>
      <w:r w:rsidRPr="003D3B57">
        <w:rPr>
          <w:rtl/>
        </w:rPr>
        <w:t>תע"ס</w:t>
      </w:r>
      <w:proofErr w:type="spellEnd"/>
      <w:r w:rsidRPr="003D3B57">
        <w:rPr>
          <w:rtl/>
        </w:rPr>
        <w:t xml:space="preserve"> כולל כל ההוצאות הנלוות וכולל התייקרויות</w:t>
      </w:r>
      <w:r w:rsidRPr="003D3B57">
        <w:rPr>
          <w:rFonts w:hint="cs"/>
          <w:rtl/>
        </w:rPr>
        <w:t>.</w:t>
      </w:r>
    </w:p>
    <w:p w:rsidR="00457965" w:rsidRPr="003D3B57" w:rsidRDefault="00457965" w:rsidP="00457965">
      <w:pPr>
        <w:spacing w:line="240" w:lineRule="auto"/>
        <w:rPr>
          <w:b/>
          <w:bCs/>
          <w:rtl/>
        </w:rPr>
      </w:pPr>
    </w:p>
    <w:p w:rsidR="00457965" w:rsidRPr="003D3B57" w:rsidRDefault="00457965" w:rsidP="00457965">
      <w:pPr>
        <w:spacing w:line="240" w:lineRule="auto"/>
        <w:rPr>
          <w:b/>
          <w:bCs/>
          <w:rtl/>
        </w:rPr>
      </w:pPr>
      <w:r w:rsidRPr="003D3B57">
        <w:rPr>
          <w:b/>
          <w:bCs/>
          <w:rtl/>
        </w:rPr>
        <w:t>הצהרת המציע:</w:t>
      </w:r>
    </w:p>
    <w:p w:rsidR="00457965" w:rsidRPr="003D3B57" w:rsidRDefault="00457965" w:rsidP="00457965">
      <w:pPr>
        <w:spacing w:line="240" w:lineRule="auto"/>
        <w:ind w:left="58" w:hanging="634"/>
        <w:rPr>
          <w:rtl/>
        </w:rPr>
      </w:pPr>
    </w:p>
    <w:p w:rsidR="00457965" w:rsidRPr="003D3B57" w:rsidRDefault="00457965" w:rsidP="00457965">
      <w:pPr>
        <w:spacing w:line="240" w:lineRule="auto"/>
        <w:rPr>
          <w:rtl/>
        </w:rPr>
      </w:pPr>
      <w:r w:rsidRPr="003D3B57">
        <w:rPr>
          <w:rtl/>
        </w:rPr>
        <w:t>הננו מצהירים כי קראנו בעיון והבינונו את כל הפרטים של המכרז על כל נספחיו, כי ביכולתנו המקצועית, הכספית והארגונית לספק את השרות על-פי כל תנאי המכרז, כי אנו מסכימים לכל התנאים ובהתאם ערכנו את הצעתנו הנ"ל.</w:t>
      </w:r>
    </w:p>
    <w:p w:rsidR="00457965" w:rsidRPr="003D3B57" w:rsidRDefault="00457965" w:rsidP="00457965">
      <w:pPr>
        <w:spacing w:line="240" w:lineRule="auto"/>
        <w:ind w:left="-58"/>
        <w:rPr>
          <w:rtl/>
        </w:rPr>
      </w:pPr>
    </w:p>
    <w:p w:rsidR="00457965" w:rsidRPr="003D3B57" w:rsidRDefault="00457965" w:rsidP="00457965">
      <w:pPr>
        <w:spacing w:line="240" w:lineRule="auto"/>
        <w:rPr>
          <w:rtl/>
        </w:rPr>
      </w:pPr>
      <w:r w:rsidRPr="003D3B57">
        <w:rPr>
          <w:rtl/>
        </w:rPr>
        <w:t>חתימת המציע:</w:t>
      </w:r>
    </w:p>
    <w:p w:rsidR="00457965" w:rsidRPr="003D3B57" w:rsidRDefault="00457965" w:rsidP="00457965">
      <w:pPr>
        <w:spacing w:line="240" w:lineRule="auto"/>
        <w:ind w:left="-58"/>
        <w:rPr>
          <w:rtl/>
        </w:rPr>
      </w:pPr>
    </w:p>
    <w:tbl>
      <w:tblPr>
        <w:tblStyle w:val="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57965" w:rsidRPr="003D3B57" w:rsidTr="00CB3559">
        <w:trPr>
          <w:tblHeader/>
          <w:jc w:val="center"/>
        </w:trPr>
        <w:tc>
          <w:tcPr>
            <w:tcW w:w="2693" w:type="dxa"/>
          </w:tcPr>
          <w:p w:rsidR="00457965" w:rsidRPr="003D3B57" w:rsidRDefault="00457965" w:rsidP="00CB3559">
            <w:pPr>
              <w:tabs>
                <w:tab w:val="left" w:pos="3400"/>
                <w:tab w:val="left" w:pos="6802"/>
                <w:tab w:val="left" w:leader="underscore" w:pos="9354"/>
              </w:tabs>
              <w:spacing w:line="240" w:lineRule="auto"/>
              <w:jc w:val="center"/>
              <w:rPr>
                <w:noProof/>
                <w:color w:val="000000"/>
                <w:sz w:val="20"/>
                <w:rtl/>
                <w:lang w:eastAsia="en-US"/>
              </w:rPr>
            </w:pPr>
            <w:r w:rsidRPr="003D3B57">
              <w:rPr>
                <w:noProof/>
                <w:color w:val="000000"/>
                <w:sz w:val="20"/>
                <w:rtl/>
                <w:lang w:eastAsia="en-US"/>
              </w:rPr>
              <w:t>תאריך</w:t>
            </w:r>
          </w:p>
        </w:tc>
        <w:tc>
          <w:tcPr>
            <w:tcW w:w="2693" w:type="dxa"/>
          </w:tcPr>
          <w:p w:rsidR="00457965" w:rsidRPr="003D3B57" w:rsidRDefault="00457965" w:rsidP="00CB3559">
            <w:pPr>
              <w:tabs>
                <w:tab w:val="left" w:pos="3400"/>
                <w:tab w:val="left" w:pos="6802"/>
                <w:tab w:val="left" w:leader="underscore" w:pos="9354"/>
              </w:tabs>
              <w:spacing w:line="240" w:lineRule="auto"/>
              <w:jc w:val="center"/>
              <w:rPr>
                <w:noProof/>
                <w:color w:val="000000"/>
                <w:sz w:val="20"/>
                <w:rtl/>
                <w:lang w:eastAsia="en-US"/>
              </w:rPr>
            </w:pPr>
            <w:r w:rsidRPr="003D3B57">
              <w:rPr>
                <w:noProof/>
                <w:color w:val="000000"/>
                <w:sz w:val="20"/>
                <w:rtl/>
                <w:lang w:eastAsia="en-US"/>
              </w:rPr>
              <w:t>שם החותם</w:t>
            </w:r>
          </w:p>
        </w:tc>
        <w:tc>
          <w:tcPr>
            <w:tcW w:w="2694" w:type="dxa"/>
          </w:tcPr>
          <w:p w:rsidR="00457965" w:rsidRPr="003D3B57" w:rsidRDefault="00457965" w:rsidP="00CB3559">
            <w:pPr>
              <w:tabs>
                <w:tab w:val="left" w:pos="3400"/>
                <w:tab w:val="left" w:pos="6802"/>
                <w:tab w:val="left" w:leader="underscore" w:pos="9354"/>
              </w:tabs>
              <w:spacing w:line="240" w:lineRule="auto"/>
              <w:jc w:val="center"/>
              <w:rPr>
                <w:noProof/>
                <w:color w:val="000000"/>
                <w:sz w:val="20"/>
                <w:rtl/>
                <w:lang w:eastAsia="en-US"/>
              </w:rPr>
            </w:pPr>
            <w:r w:rsidRPr="003D3B57">
              <w:rPr>
                <w:noProof/>
                <w:color w:val="000000"/>
                <w:sz w:val="20"/>
                <w:rtl/>
                <w:lang w:eastAsia="en-US"/>
              </w:rPr>
              <w:t>חתימה וחותמת המציע</w:t>
            </w:r>
          </w:p>
        </w:tc>
      </w:tr>
      <w:tr w:rsidR="00457965" w:rsidRPr="004636AD" w:rsidTr="00CB3559">
        <w:trPr>
          <w:trHeight w:val="328"/>
          <w:jc w:val="center"/>
        </w:trPr>
        <w:tc>
          <w:tcPr>
            <w:tcW w:w="2693" w:type="dxa"/>
          </w:tcPr>
          <w:p w:rsidR="00457965" w:rsidRPr="003D3B57" w:rsidRDefault="00457965" w:rsidP="00CB3559">
            <w:pPr>
              <w:pBdr>
                <w:bottom w:val="single" w:sz="4" w:space="1" w:color="auto"/>
              </w:pBdr>
              <w:spacing w:line="240" w:lineRule="auto"/>
              <w:jc w:val="center"/>
              <w:rPr>
                <w:color w:val="FFFFFF" w:themeColor="background1"/>
                <w:rtl/>
                <w:lang w:eastAsia="en-US"/>
              </w:rPr>
            </w:pPr>
          </w:p>
        </w:tc>
        <w:tc>
          <w:tcPr>
            <w:tcW w:w="2693" w:type="dxa"/>
          </w:tcPr>
          <w:p w:rsidR="00457965" w:rsidRPr="003D3B57" w:rsidRDefault="00457965" w:rsidP="00CB3559">
            <w:pPr>
              <w:pBdr>
                <w:bottom w:val="single" w:sz="4" w:space="1" w:color="auto"/>
              </w:pBdr>
              <w:spacing w:line="240" w:lineRule="auto"/>
              <w:jc w:val="center"/>
              <w:rPr>
                <w:color w:val="FFFFFF" w:themeColor="background1"/>
                <w:lang w:eastAsia="en-US"/>
              </w:rPr>
            </w:pPr>
            <w:r w:rsidRPr="003D3B57">
              <w:rPr>
                <w:rFonts w:hint="cs"/>
                <w:color w:val="FFFFFF" w:themeColor="background1"/>
                <w:rtl/>
                <w:lang w:eastAsia="en-US"/>
              </w:rPr>
              <w:t>ריק</w:t>
            </w:r>
          </w:p>
        </w:tc>
        <w:tc>
          <w:tcPr>
            <w:tcW w:w="2694" w:type="dxa"/>
          </w:tcPr>
          <w:p w:rsidR="00457965" w:rsidRPr="004636AD" w:rsidRDefault="00457965" w:rsidP="00CB3559">
            <w:pPr>
              <w:pBdr>
                <w:bottom w:val="single" w:sz="4" w:space="1" w:color="auto"/>
              </w:pBdr>
              <w:spacing w:line="240" w:lineRule="auto"/>
              <w:jc w:val="center"/>
              <w:rPr>
                <w:color w:val="FFFFFF" w:themeColor="background1"/>
                <w:lang w:eastAsia="en-US"/>
              </w:rPr>
            </w:pPr>
            <w:r w:rsidRPr="003D3B57">
              <w:rPr>
                <w:rFonts w:hint="cs"/>
                <w:color w:val="FFFFFF" w:themeColor="background1"/>
                <w:rtl/>
                <w:lang w:eastAsia="en-US"/>
              </w:rPr>
              <w:t>ריק</w:t>
            </w:r>
            <w:bookmarkStart w:id="3" w:name="_GoBack"/>
            <w:bookmarkEnd w:id="3"/>
          </w:p>
        </w:tc>
      </w:tr>
    </w:tbl>
    <w:p w:rsidR="00CF5A4B" w:rsidRPr="00457965" w:rsidRDefault="00CF5A4B" w:rsidP="00457965">
      <w:pPr>
        <w:bidi w:val="0"/>
        <w:spacing w:line="240" w:lineRule="auto"/>
        <w:jc w:val="left"/>
        <w:rPr>
          <w:b/>
          <w:bCs/>
          <w:sz w:val="28"/>
          <w:szCs w:val="28"/>
          <w:u w:val="single"/>
        </w:rPr>
      </w:pPr>
    </w:p>
    <w:sectPr w:rsidR="00CF5A4B" w:rsidRPr="00457965" w:rsidSect="00C5127F">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0F21" w:rsidRDefault="00BF0F21" w:rsidP="00457965">
      <w:pPr>
        <w:spacing w:line="240" w:lineRule="auto"/>
      </w:pPr>
      <w:r>
        <w:separator/>
      </w:r>
    </w:p>
  </w:endnote>
  <w:endnote w:type="continuationSeparator" w:id="0">
    <w:p w:rsidR="00BF0F21" w:rsidRDefault="00BF0F21" w:rsidP="0045796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7965" w:rsidRPr="00054DBA" w:rsidRDefault="00457965" w:rsidP="00457965">
    <w:pPr>
      <w:pStyle w:val="ac"/>
      <w:pBdr>
        <w:top w:val="dotted" w:sz="4" w:space="1" w:color="auto"/>
      </w:pBdr>
      <w:tabs>
        <w:tab w:val="clear" w:pos="4153"/>
      </w:tabs>
      <w:spacing w:before="240"/>
      <w:jc w:val="right"/>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3D3B57">
      <w:rPr>
        <w:noProof/>
        <w:snapToGrid w:val="0"/>
        <w:sz w:val="16"/>
        <w:szCs w:val="20"/>
        <w:rtl/>
      </w:rPr>
      <w:t>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3D3B57">
      <w:rPr>
        <w:noProof/>
        <w:snapToGrid w:val="0"/>
        <w:sz w:val="16"/>
        <w:szCs w:val="20"/>
        <w:rtl/>
      </w:rPr>
      <w:t>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457965" w:rsidRPr="00457965" w:rsidRDefault="00457965" w:rsidP="00457965">
    <w:pPr>
      <w:pStyle w:val="ac"/>
      <w:tabs>
        <w:tab w:val="clear" w:pos="4153"/>
        <w:tab w:val="clear" w:pos="8306"/>
      </w:tabs>
      <w:jc w:val="right"/>
      <w:rPr>
        <w:snapToGrid w:val="0"/>
        <w:szCs w:val="20"/>
      </w:rPr>
    </w:pPr>
    <w:r w:rsidRPr="00054DBA">
      <w:rPr>
        <w:noProof/>
        <w:snapToGrid w:val="0"/>
        <w:lang w:eastAsia="en-US"/>
      </w:rPr>
      <w:drawing>
        <wp:inline distT="0" distB="0" distL="0" distR="0" wp14:anchorId="49696A7F" wp14:editId="6C275EE1">
          <wp:extent cx="447040" cy="554355"/>
          <wp:effectExtent l="0" t="0" r="0" b="0"/>
          <wp:docPr id="1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D6FC849" wp14:editId="04637DC0">
              <wp:extent cx="3600" cy="525600"/>
              <wp:effectExtent l="19050" t="19050" r="34925" b="8255"/>
              <wp:docPr id="24"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1712D127"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G/sFgIAAFc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AUtG/s&#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77DBF16F" wp14:editId="4BCA227D">
              <wp:extent cx="4533900" cy="573206"/>
              <wp:effectExtent l="0" t="0" r="0" b="0"/>
              <wp:docPr id="37"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4533900"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457965" w:rsidRPr="00FC4164" w:rsidRDefault="00457965" w:rsidP="00457965">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457965" w:rsidRPr="00FC4164" w:rsidRDefault="00457965" w:rsidP="00457965">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57965" w:rsidRPr="003540B2" w:rsidRDefault="00457965" w:rsidP="00457965">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77DBF16F" id="_x0000_t202" coordsize="21600,21600" o:spt="202" path="m,l,21600r21600,l21600,xe">
              <v:stroke joinstyle="miter"/>
              <v:path gradientshapeok="t" o:connecttype="rect"/>
            </v:shapetype>
            <v:shape id="Text Box 3" o:spid="_x0000_s1026" type="#_x0000_t202" alt="כותרת: פרטי התקשרות עם האגף - תיאור: פרטי התקשרות עם האגף" style="width:357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" filled="f" stroked="f">
              <v:textbox>
                <w:txbxContent>
                  <w:p w:rsidR="00457965" w:rsidRPr="00FC4164" w:rsidRDefault="00457965" w:rsidP="00457965">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457965" w:rsidRPr="00FC4164" w:rsidRDefault="00457965" w:rsidP="00457965">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457965" w:rsidRPr="003540B2" w:rsidRDefault="00457965" w:rsidP="00457965">
                    <w:pPr>
                      <w:jc w:val="center"/>
                      <w:rPr>
                        <w:rFonts w:ascii="Tahoma" w:hAnsi="Tahoma" w:cs="Tahoma"/>
                        <w:b/>
                        <w:bCs/>
                        <w:sz w:val="20"/>
                        <w:szCs w:val="20"/>
                      </w:rPr>
                    </w:pPr>
                  </w:p>
                </w:txbxContent>
              </v:textbox>
              <w10:wrap anchorx="page"/>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0F21" w:rsidRDefault="00BF0F21" w:rsidP="00457965">
      <w:pPr>
        <w:spacing w:line="240" w:lineRule="auto"/>
      </w:pPr>
      <w:r>
        <w:separator/>
      </w:r>
    </w:p>
  </w:footnote>
  <w:footnote w:type="continuationSeparator" w:id="0">
    <w:p w:rsidR="00BF0F21" w:rsidRDefault="00BF0F21" w:rsidP="0045796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e"/>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3125"/>
      <w:gridCol w:w="2133"/>
    </w:tblGrid>
    <w:tr w:rsidR="00457965" w:rsidTr="00CB3559">
      <w:trPr>
        <w:trHeight w:val="1270"/>
        <w:tblHeader/>
        <w:jc w:val="center"/>
      </w:trPr>
      <w:tc>
        <w:tcPr>
          <w:tcW w:w="3907" w:type="dxa"/>
          <w:hideMark/>
        </w:tcPr>
        <w:p w:rsidR="00457965" w:rsidRPr="003D3B57" w:rsidRDefault="00457965" w:rsidP="00457965">
          <w:pPr>
            <w:pStyle w:val="aa"/>
            <w:tabs>
              <w:tab w:val="right" w:pos="2159"/>
            </w:tabs>
            <w:jc w:val="left"/>
            <w:rPr>
              <w:rFonts w:asciiTheme="minorBidi" w:hAnsiTheme="minorBidi" w:cstheme="minorBidi"/>
              <w:b/>
              <w:bCs/>
              <w:sz w:val="20"/>
              <w:szCs w:val="20"/>
            </w:rPr>
          </w:pPr>
          <w:r w:rsidRPr="003D3B57">
            <w:rPr>
              <w:noProof/>
              <w:lang w:eastAsia="en-US"/>
            </w:rPr>
            <w:drawing>
              <wp:inline distT="0" distB="0" distL="0" distR="0" wp14:anchorId="71887BB1" wp14:editId="1BFE3C7A">
                <wp:extent cx="2560320" cy="647700"/>
                <wp:effectExtent l="0" t="0" r="0" b="0"/>
                <wp:docPr id="11" name="תמונה 11" descr="משרד העבודה, הרווחה והשירותים החברתיים.&#10;חוסן חברתי לישראל." title="משרד העבודה, הרווחה והשירותים החבר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3D3B57">
            <w:rPr>
              <w:rFonts w:asciiTheme="minorBidi" w:hAnsiTheme="minorBidi" w:cstheme="minorBidi"/>
              <w:b/>
              <w:bCs/>
              <w:sz w:val="20"/>
              <w:szCs w:val="20"/>
              <w:rtl/>
            </w:rPr>
            <w:t xml:space="preserve"> </w:t>
          </w:r>
        </w:p>
        <w:p w:rsidR="00457965" w:rsidRPr="003D3B57" w:rsidRDefault="00457965" w:rsidP="003D3B57">
          <w:pPr>
            <w:pStyle w:val="aa"/>
            <w:tabs>
              <w:tab w:val="right" w:pos="2159"/>
            </w:tabs>
            <w:spacing w:before="120"/>
            <w:jc w:val="left"/>
            <w:rPr>
              <w:rFonts w:asciiTheme="minorBidi" w:hAnsiTheme="minorBidi" w:cstheme="minorBidi" w:hint="cs"/>
              <w:b/>
              <w:bCs/>
              <w:szCs w:val="28"/>
              <w:rtl/>
            </w:rPr>
          </w:pPr>
          <w:r w:rsidRPr="003D3B57">
            <w:rPr>
              <w:rFonts w:asciiTheme="minorBidi" w:hAnsiTheme="minorBidi" w:cstheme="minorBidi" w:hint="cs"/>
              <w:b/>
              <w:bCs/>
              <w:sz w:val="20"/>
              <w:szCs w:val="20"/>
              <w:rtl/>
            </w:rPr>
            <w:t xml:space="preserve">מכרז פומבי דו-שלבי מספר </w:t>
          </w:r>
          <w:r w:rsidR="003D3B57" w:rsidRPr="003D3B57">
            <w:rPr>
              <w:rFonts w:asciiTheme="minorBidi" w:hAnsiTheme="minorBidi" w:cstheme="minorBidi" w:hint="cs"/>
              <w:b/>
              <w:bCs/>
              <w:sz w:val="20"/>
              <w:szCs w:val="20"/>
              <w:rtl/>
            </w:rPr>
            <w:t>109</w:t>
          </w:r>
          <w:r w:rsidRPr="003D3B57">
            <w:rPr>
              <w:rFonts w:asciiTheme="minorBidi" w:hAnsiTheme="minorBidi" w:cstheme="minorBidi"/>
              <w:b/>
              <w:bCs/>
              <w:sz w:val="20"/>
              <w:szCs w:val="20"/>
              <w:rtl/>
            </w:rPr>
            <w:t>/2020</w:t>
          </w:r>
        </w:p>
      </w:tc>
      <w:tc>
        <w:tcPr>
          <w:tcW w:w="3331" w:type="dxa"/>
          <w:vAlign w:val="center"/>
        </w:tcPr>
        <w:p w:rsidR="00457965" w:rsidRDefault="00457965" w:rsidP="00457965">
          <w:pPr>
            <w:pStyle w:val="aa"/>
            <w:jc w:val="center"/>
            <w:rPr>
              <w:rFonts w:asciiTheme="minorBidi" w:hAnsiTheme="minorBidi" w:cstheme="minorBidi"/>
              <w:snapToGrid w:val="0"/>
              <w:sz w:val="20"/>
              <w:szCs w:val="20"/>
              <w:rtl/>
            </w:rPr>
          </w:pPr>
        </w:p>
      </w:tc>
      <w:tc>
        <w:tcPr>
          <w:tcW w:w="2268" w:type="dxa"/>
          <w:vAlign w:val="center"/>
          <w:hideMark/>
        </w:tcPr>
        <w:p w:rsidR="00457965" w:rsidRDefault="00457965" w:rsidP="00457965">
          <w:pPr>
            <w:pStyle w:val="aa"/>
            <w:ind w:left="57"/>
            <w:jc w:val="right"/>
            <w:rPr>
              <w:rFonts w:asciiTheme="minorBidi" w:hAnsiTheme="minorBidi" w:cstheme="minorBidi"/>
              <w:b/>
              <w:bCs/>
              <w:sz w:val="20"/>
              <w:szCs w:val="20"/>
              <w:rtl/>
            </w:rPr>
          </w:pPr>
        </w:p>
      </w:tc>
    </w:tr>
  </w:tbl>
  <w:p w:rsidR="00457965" w:rsidRPr="003D3B57" w:rsidRDefault="00457965" w:rsidP="00457965">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E213A5"/>
    <w:multiLevelType w:val="hybridMultilevel"/>
    <w:tmpl w:val="42C02FFA"/>
    <w:lvl w:ilvl="0" w:tplc="D8CC9848">
      <w:start w:val="1"/>
      <w:numFmt w:val="bullet"/>
      <w:lvlText w:val=""/>
      <w:lvlJc w:val="left"/>
      <w:pPr>
        <w:ind w:left="1295" w:hanging="360"/>
      </w:pPr>
      <w:rPr>
        <w:rFonts w:ascii="Wingdings" w:hAnsi="Wingdings" w:hint="default"/>
        <w:sz w:val="28"/>
        <w:szCs w:val="28"/>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965"/>
    <w:rsid w:val="003D3B57"/>
    <w:rsid w:val="00457965"/>
    <w:rsid w:val="006A0A79"/>
    <w:rsid w:val="008A790B"/>
    <w:rsid w:val="008B34CC"/>
    <w:rsid w:val="00BF0F21"/>
    <w:rsid w:val="00BF4155"/>
    <w:rsid w:val="00C5127F"/>
    <w:rsid w:val="00CF5A4B"/>
    <w:rsid w:val="00E447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F633D48"/>
  <w15:chartTrackingRefBased/>
  <w15:docId w15:val="{10CE59F5-C43C-45D6-8385-20210DD6A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57965"/>
    <w:pPr>
      <w:bidi/>
      <w:spacing w:after="0" w:line="360" w:lineRule="auto"/>
      <w:jc w:val="both"/>
    </w:pPr>
    <w:rPr>
      <w:rFonts w:ascii="Arial" w:eastAsia="Times New Roman" w:hAnsi="Arial" w:cs="Arial"/>
      <w:sz w:val="24"/>
      <w:szCs w:val="24"/>
      <w:lang w:eastAsia="he-IL"/>
    </w:rPr>
  </w:style>
  <w:style w:type="paragraph" w:styleId="1">
    <w:name w:val="heading 1"/>
    <w:basedOn w:val="3"/>
    <w:next w:val="a"/>
    <w:link w:val="10"/>
    <w:uiPriority w:val="9"/>
    <w:qFormat/>
    <w:rsid w:val="008B34CC"/>
    <w:pPr>
      <w:outlineLvl w:val="0"/>
    </w:pPr>
  </w:style>
  <w:style w:type="paragraph" w:styleId="3">
    <w:name w:val="heading 3"/>
    <w:basedOn w:val="a0"/>
    <w:next w:val="HNormal"/>
    <w:link w:val="30"/>
    <w:qFormat/>
    <w:rsid w:val="00457965"/>
    <w:pPr>
      <w:tabs>
        <w:tab w:val="left" w:pos="1588"/>
      </w:tabs>
      <w:bidi/>
      <w:spacing w:before="360"/>
      <w:ind w:left="0"/>
      <w:contextualSpacing w:val="0"/>
      <w:outlineLvl w:val="2"/>
    </w:pPr>
    <w:rPr>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כותרת 3 תו"/>
    <w:basedOn w:val="a1"/>
    <w:link w:val="3"/>
    <w:rsid w:val="00457965"/>
    <w:rPr>
      <w:rFonts w:ascii="Arial" w:eastAsia="Times New Roman" w:hAnsi="Arial" w:cs="Arial"/>
      <w:b/>
      <w:bCs/>
      <w:sz w:val="28"/>
      <w:szCs w:val="28"/>
      <w:u w:val="single"/>
      <w:lang w:eastAsia="he-IL"/>
    </w:rPr>
  </w:style>
  <w:style w:type="paragraph" w:customStyle="1" w:styleId="HNormal">
    <w:name w:val="HNormal"/>
    <w:link w:val="HNormal0"/>
    <w:rsid w:val="00457965"/>
    <w:pPr>
      <w:bidi/>
      <w:spacing w:after="120" w:line="240" w:lineRule="auto"/>
      <w:jc w:val="both"/>
    </w:pPr>
    <w:rPr>
      <w:rFonts w:ascii="Times New Roman" w:eastAsia="Times New Roman" w:hAnsi="Times New Roman" w:cs="Times New Roman"/>
      <w:noProof/>
      <w:sz w:val="20"/>
      <w:szCs w:val="24"/>
      <w:lang w:eastAsia="he-IL"/>
    </w:rPr>
  </w:style>
  <w:style w:type="character" w:styleId="Hyperlink">
    <w:name w:val="Hyperlink"/>
    <w:uiPriority w:val="99"/>
    <w:rsid w:val="00457965"/>
    <w:rPr>
      <w:color w:val="0000FF"/>
      <w:u w:val="single"/>
    </w:rPr>
  </w:style>
  <w:style w:type="character" w:styleId="a4">
    <w:name w:val="annotation reference"/>
    <w:uiPriority w:val="99"/>
    <w:rsid w:val="00457965"/>
    <w:rPr>
      <w:sz w:val="16"/>
      <w:szCs w:val="16"/>
    </w:rPr>
  </w:style>
  <w:style w:type="paragraph" w:styleId="a5">
    <w:name w:val="annotation text"/>
    <w:basedOn w:val="a"/>
    <w:link w:val="a6"/>
    <w:uiPriority w:val="99"/>
    <w:rsid w:val="00457965"/>
    <w:rPr>
      <w:sz w:val="20"/>
      <w:szCs w:val="20"/>
    </w:rPr>
  </w:style>
  <w:style w:type="character" w:customStyle="1" w:styleId="a6">
    <w:name w:val="טקסט הערה תו"/>
    <w:basedOn w:val="a1"/>
    <w:link w:val="a5"/>
    <w:uiPriority w:val="99"/>
    <w:rsid w:val="00457965"/>
    <w:rPr>
      <w:rFonts w:ascii="Arial" w:eastAsia="Times New Roman" w:hAnsi="Arial" w:cs="Arial"/>
      <w:sz w:val="20"/>
      <w:szCs w:val="20"/>
      <w:lang w:eastAsia="he-IL"/>
    </w:rPr>
  </w:style>
  <w:style w:type="paragraph" w:styleId="a0">
    <w:name w:val="List Paragraph"/>
    <w:aliases w:val="פיסקת bullets,LP1,style 2"/>
    <w:basedOn w:val="a"/>
    <w:link w:val="a7"/>
    <w:uiPriority w:val="34"/>
    <w:qFormat/>
    <w:rsid w:val="00457965"/>
    <w:pPr>
      <w:bidi w:val="0"/>
      <w:ind w:left="720"/>
      <w:contextualSpacing/>
    </w:pPr>
  </w:style>
  <w:style w:type="character" w:customStyle="1" w:styleId="HNormal0">
    <w:name w:val="HNormal תו"/>
    <w:link w:val="HNormal"/>
    <w:rsid w:val="00457965"/>
    <w:rPr>
      <w:rFonts w:ascii="Times New Roman" w:eastAsia="Times New Roman" w:hAnsi="Times New Roman" w:cs="Times New Roman"/>
      <w:noProof/>
      <w:sz w:val="20"/>
      <w:szCs w:val="24"/>
      <w:lang w:eastAsia="he-IL"/>
    </w:rPr>
  </w:style>
  <w:style w:type="character" w:customStyle="1" w:styleId="a7">
    <w:name w:val="פיסקת רשימה תו"/>
    <w:aliases w:val="פיסקת bullets תו,LP1 תו,style 2 תו"/>
    <w:link w:val="a0"/>
    <w:uiPriority w:val="34"/>
    <w:locked/>
    <w:rsid w:val="00457965"/>
    <w:rPr>
      <w:rFonts w:ascii="Arial" w:eastAsia="Times New Roman" w:hAnsi="Arial" w:cs="Arial"/>
      <w:sz w:val="24"/>
      <w:szCs w:val="24"/>
      <w:lang w:eastAsia="he-IL"/>
    </w:rPr>
  </w:style>
  <w:style w:type="paragraph" w:customStyle="1" w:styleId="HNormal00">
    <w:name w:val="סגנון HNormal + אחרי:  0  נק'"/>
    <w:basedOn w:val="HNormal"/>
    <w:rsid w:val="00457965"/>
    <w:pPr>
      <w:spacing w:after="0"/>
    </w:pPr>
    <w:rPr>
      <w:rFonts w:ascii="Arial" w:hAnsi="Arial" w:cs="Arial"/>
      <w:sz w:val="24"/>
    </w:rPr>
  </w:style>
  <w:style w:type="table" w:customStyle="1" w:styleId="5">
    <w:name w:val="רשת טבלה בהירה5"/>
    <w:basedOn w:val="a2"/>
    <w:uiPriority w:val="40"/>
    <w:rsid w:val="0045796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8">
    <w:name w:val="Balloon Text"/>
    <w:basedOn w:val="a"/>
    <w:link w:val="a9"/>
    <w:uiPriority w:val="99"/>
    <w:semiHidden/>
    <w:unhideWhenUsed/>
    <w:rsid w:val="00457965"/>
    <w:pPr>
      <w:spacing w:line="240" w:lineRule="auto"/>
    </w:pPr>
    <w:rPr>
      <w:rFonts w:ascii="Tahoma" w:hAnsi="Tahoma" w:cs="Tahoma"/>
      <w:sz w:val="18"/>
      <w:szCs w:val="18"/>
    </w:rPr>
  </w:style>
  <w:style w:type="character" w:customStyle="1" w:styleId="a9">
    <w:name w:val="טקסט בלונים תו"/>
    <w:basedOn w:val="a1"/>
    <w:link w:val="a8"/>
    <w:uiPriority w:val="99"/>
    <w:semiHidden/>
    <w:rsid w:val="00457965"/>
    <w:rPr>
      <w:rFonts w:ascii="Tahoma" w:eastAsia="Times New Roman" w:hAnsi="Tahoma" w:cs="Tahoma"/>
      <w:sz w:val="18"/>
      <w:szCs w:val="18"/>
      <w:lang w:eastAsia="he-IL"/>
    </w:rPr>
  </w:style>
  <w:style w:type="paragraph" w:styleId="aa">
    <w:name w:val="header"/>
    <w:basedOn w:val="a"/>
    <w:link w:val="ab"/>
    <w:uiPriority w:val="99"/>
    <w:unhideWhenUsed/>
    <w:rsid w:val="00457965"/>
    <w:pPr>
      <w:tabs>
        <w:tab w:val="center" w:pos="4153"/>
        <w:tab w:val="right" w:pos="8306"/>
      </w:tabs>
      <w:spacing w:line="240" w:lineRule="auto"/>
    </w:pPr>
  </w:style>
  <w:style w:type="character" w:customStyle="1" w:styleId="ab">
    <w:name w:val="כותרת עליונה תו"/>
    <w:basedOn w:val="a1"/>
    <w:link w:val="aa"/>
    <w:uiPriority w:val="99"/>
    <w:rsid w:val="00457965"/>
    <w:rPr>
      <w:rFonts w:ascii="Arial" w:eastAsia="Times New Roman" w:hAnsi="Arial" w:cs="Arial"/>
      <w:sz w:val="24"/>
      <w:szCs w:val="24"/>
      <w:lang w:eastAsia="he-IL"/>
    </w:rPr>
  </w:style>
  <w:style w:type="paragraph" w:styleId="ac">
    <w:name w:val="footer"/>
    <w:basedOn w:val="a"/>
    <w:link w:val="ad"/>
    <w:uiPriority w:val="99"/>
    <w:unhideWhenUsed/>
    <w:rsid w:val="00457965"/>
    <w:pPr>
      <w:tabs>
        <w:tab w:val="center" w:pos="4153"/>
        <w:tab w:val="right" w:pos="8306"/>
      </w:tabs>
      <w:spacing w:line="240" w:lineRule="auto"/>
    </w:pPr>
  </w:style>
  <w:style w:type="character" w:customStyle="1" w:styleId="ad">
    <w:name w:val="כותרת תחתונה תו"/>
    <w:basedOn w:val="a1"/>
    <w:link w:val="ac"/>
    <w:uiPriority w:val="99"/>
    <w:rsid w:val="00457965"/>
    <w:rPr>
      <w:rFonts w:ascii="Arial" w:eastAsia="Times New Roman" w:hAnsi="Arial" w:cs="Arial"/>
      <w:sz w:val="24"/>
      <w:szCs w:val="24"/>
      <w:lang w:eastAsia="he-IL"/>
    </w:rPr>
  </w:style>
  <w:style w:type="table" w:styleId="ae">
    <w:name w:val="Table Grid"/>
    <w:aliases w:val="טקסט טבלה תחתונה,טבלת רשת"/>
    <w:basedOn w:val="a2"/>
    <w:uiPriority w:val="59"/>
    <w:rsid w:val="00457965"/>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
    <w:rsid w:val="00457965"/>
    <w:pPr>
      <w:bidi w:val="0"/>
      <w:spacing w:line="240" w:lineRule="auto"/>
      <w:jc w:val="right"/>
    </w:pPr>
    <w:rPr>
      <w:rFonts w:eastAsiaTheme="minorHAnsi"/>
      <w:sz w:val="14"/>
      <w:szCs w:val="14"/>
      <w:lang w:eastAsia="en-US" w:bidi="ar-SA"/>
    </w:rPr>
  </w:style>
  <w:style w:type="character" w:customStyle="1" w:styleId="s1">
    <w:name w:val="s1"/>
    <w:basedOn w:val="a1"/>
    <w:rsid w:val="00457965"/>
    <w:rPr>
      <w:rFonts w:ascii="Arial" w:hAnsi="Arial" w:cs="Arial" w:hint="default"/>
      <w:sz w:val="14"/>
      <w:szCs w:val="14"/>
    </w:rPr>
  </w:style>
  <w:style w:type="character" w:customStyle="1" w:styleId="10">
    <w:name w:val="כותרת 1 תו"/>
    <w:basedOn w:val="a1"/>
    <w:link w:val="1"/>
    <w:uiPriority w:val="9"/>
    <w:rsid w:val="008B34CC"/>
    <w:rPr>
      <w:rFonts w:ascii="Arial" w:eastAsia="Times New Roman" w:hAnsi="Arial" w:cs="Arial"/>
      <w:b/>
      <w:bCs/>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EBD79953</Template>
  <TotalTime>0</TotalTime>
  <Pages>2</Pages>
  <Words>370</Words>
  <Characters>1814</Characters>
  <Application>Microsoft Office Word</Application>
  <DocSecurity>0</DocSecurity>
  <Lines>67</Lines>
  <Paragraphs>31</Paragraphs>
  <ScaleCrop>false</ScaleCrop>
  <HeadingPairs>
    <vt:vector size="2" baseType="variant">
      <vt:variant>
        <vt:lpstr>שם</vt:lpstr>
      </vt:variant>
      <vt:variant>
        <vt:i4>1</vt:i4>
      </vt:variant>
    </vt:vector>
  </HeadingPairs>
  <TitlesOfParts>
    <vt:vector size="1" baseType="lpstr">
      <vt:lpstr>נספח הצעת מחיר מתוקנת </vt:lpstr>
    </vt:vector>
  </TitlesOfParts>
  <Company/>
  <LinksUpToDate>false</LinksUpToDate>
  <CharactersWithSpaces>2158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הצעת מחיר מתוקנת</dc:title>
  <dc:subject/>
  <dc:creator>Lior Mimouni</dc:creator>
  <cp:keywords/>
  <dc:description/>
  <cp:lastModifiedBy>ירדן גרנירר</cp:lastModifiedBy>
  <cp:revision>3</cp:revision>
  <dcterms:created xsi:type="dcterms:W3CDTF">2020-01-20T14:40:00Z</dcterms:created>
  <dcterms:modified xsi:type="dcterms:W3CDTF">2020-05-24T07:38:00Z</dcterms:modified>
</cp:coreProperties>
</file>